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C89" w:rsidRDefault="004A4C89" w:rsidP="004A4C89">
      <w:pPr>
        <w:pStyle w:val="a5"/>
        <w:spacing w:after="240"/>
        <w:ind w:left="788"/>
        <w:jc w:val="right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Приложение</w:t>
      </w:r>
    </w:p>
    <w:p w:rsidR="004A4C89" w:rsidRDefault="004A4C89" w:rsidP="00B3107F">
      <w:pPr>
        <w:pStyle w:val="a5"/>
        <w:spacing w:after="240"/>
        <w:ind w:left="0"/>
        <w:jc w:val="center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</w:rPr>
        <w:t>Информация об объекте недвижимости, предлагаемом для продажи или сдачи в аренду</w:t>
      </w:r>
    </w:p>
    <w:p w:rsidR="004A4C89" w:rsidRDefault="004A4C89" w:rsidP="004A4C89">
      <w:pPr>
        <w:pStyle w:val="a5"/>
        <w:spacing w:after="240"/>
        <w:ind w:left="788"/>
        <w:rPr>
          <w:rFonts w:ascii="Times New Roman" w:hAnsi="Times New Roman"/>
          <w:i/>
          <w:sz w:val="16"/>
          <w:szCs w:val="16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407"/>
        <w:gridCol w:w="1133"/>
        <w:gridCol w:w="141"/>
        <w:gridCol w:w="1703"/>
        <w:gridCol w:w="567"/>
        <w:gridCol w:w="139"/>
        <w:gridCol w:w="693"/>
        <w:gridCol w:w="1010"/>
        <w:gridCol w:w="1988"/>
      </w:tblGrid>
      <w:tr w:rsidR="004A4C89" w:rsidTr="004A4C89">
        <w:trPr>
          <w:trHeight w:val="241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 w:right="-109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1. Общая информация</w:t>
            </w:r>
          </w:p>
        </w:tc>
      </w:tr>
      <w:tr w:rsidR="004A4C89" w:rsidTr="004A4C89">
        <w:trPr>
          <w:trHeight w:val="234"/>
        </w:trPr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Pr="0036248B" w:rsidRDefault="004E2908" w:rsidP="009C3FE7">
            <w:pPr>
              <w:pStyle w:val="a5"/>
              <w:ind w:left="0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Промышленное помещение</w:t>
            </w:r>
          </w:p>
        </w:tc>
      </w:tr>
      <w:tr w:rsidR="004A4C89" w:rsidTr="004A4C89"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Площадь капитального строения (м</w:t>
            </w:r>
            <w:proofErr w:type="gramStart"/>
            <w:r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163,7 </w:t>
            </w:r>
          </w:p>
        </w:tc>
      </w:tr>
      <w:tr w:rsidR="004A4C89" w:rsidTr="004A4C89">
        <w:trPr>
          <w:trHeight w:val="231"/>
        </w:trPr>
        <w:tc>
          <w:tcPr>
            <w:tcW w:w="24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Местоположение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Область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Брестская</w:t>
            </w:r>
          </w:p>
        </w:tc>
      </w:tr>
      <w:tr w:rsidR="004A4C89" w:rsidTr="004A4C89">
        <w:trPr>
          <w:trHeight w:val="279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Район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Жабинковский </w:t>
            </w:r>
          </w:p>
        </w:tc>
      </w:tr>
      <w:tr w:rsidR="004A4C89" w:rsidTr="004A4C89">
        <w:trPr>
          <w:trHeight w:val="270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Город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Жабинка</w:t>
            </w:r>
          </w:p>
        </w:tc>
      </w:tr>
      <w:tr w:rsidR="004A4C89" w:rsidTr="004A4C89">
        <w:trPr>
          <w:trHeight w:val="259"/>
        </w:trPr>
        <w:tc>
          <w:tcPr>
            <w:tcW w:w="24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Адрес</w:t>
            </w: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Default="00FF4B62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</w:t>
            </w:r>
            <w:r w:rsidR="004A4C89">
              <w:rPr>
                <w:rFonts w:ascii="Times New Roman" w:hAnsi="Times New Roman"/>
              </w:rPr>
              <w:t>л. Калинина ,1А-2</w:t>
            </w:r>
          </w:p>
        </w:tc>
      </w:tr>
      <w:tr w:rsidR="004A4C89" w:rsidTr="004A4C89">
        <w:trPr>
          <w:trHeight w:val="361"/>
        </w:trPr>
        <w:tc>
          <w:tcPr>
            <w:tcW w:w="35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Собственность</w:t>
            </w:r>
          </w:p>
          <w:p w:rsidR="004A4C89" w:rsidRDefault="004A4C89" w:rsidP="009C3FE7">
            <w:pPr>
              <w:pStyle w:val="a5"/>
              <w:spacing w:before="120"/>
              <w:ind w:left="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Балансодержатель</w:t>
            </w:r>
          </w:p>
        </w:tc>
        <w:tc>
          <w:tcPr>
            <w:tcW w:w="32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4A4C89">
              <w:rPr>
                <w:rFonts w:ascii="Times New Roman" w:eastAsia="Arial Unicode MS" w:hAnsi="Arial Unicode MS"/>
                <w:b/>
              </w:rPr>
              <w:t>☑</w:t>
            </w:r>
            <w:r w:rsidRPr="004A4C89">
              <w:rPr>
                <w:rFonts w:ascii="Times New Roman" w:eastAsia="MS Gothic" w:hAnsi="Times New Roman"/>
                <w:b/>
              </w:rPr>
              <w:t xml:space="preserve"> частная</w:t>
            </w:r>
          </w:p>
        </w:tc>
        <w:tc>
          <w:tcPr>
            <w:tcW w:w="29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государственная</w:t>
            </w:r>
            <w:r>
              <w:rPr>
                <w:rFonts w:ascii="Times New Roman" w:eastAsia="MS Gothic" w:hAnsi="Times New Roman"/>
                <w:lang w:val="es-ES_tradnl"/>
              </w:rPr>
              <w:t xml:space="preserve"> </w:t>
            </w:r>
          </w:p>
        </w:tc>
      </w:tr>
      <w:tr w:rsidR="004A4C89" w:rsidTr="004A4C89"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  <w:i/>
              </w:rPr>
            </w:pPr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Pr="008B23CA" w:rsidRDefault="00144B6B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8B23CA">
              <w:rPr>
                <w:rFonts w:ascii="Times New Roman" w:hAnsi="Times New Roman"/>
              </w:rPr>
              <w:t xml:space="preserve">½ </w:t>
            </w:r>
            <w:proofErr w:type="spellStart"/>
            <w:r w:rsidR="004E2908">
              <w:rPr>
                <w:rFonts w:ascii="Times New Roman" w:hAnsi="Times New Roman"/>
              </w:rPr>
              <w:t>Пролиско</w:t>
            </w:r>
            <w:proofErr w:type="spellEnd"/>
            <w:r w:rsidR="004E2908">
              <w:rPr>
                <w:rFonts w:ascii="Times New Roman" w:hAnsi="Times New Roman"/>
              </w:rPr>
              <w:t xml:space="preserve"> Евгений Святославович</w:t>
            </w:r>
            <w:r w:rsidRPr="008B23CA">
              <w:rPr>
                <w:rFonts w:ascii="Times New Roman" w:hAnsi="Times New Roman"/>
              </w:rPr>
              <w:br/>
            </w:r>
            <w:r w:rsidR="008B23CA" w:rsidRPr="008B23CA">
              <w:rPr>
                <w:rFonts w:ascii="Times New Roman" w:hAnsi="Times New Roman"/>
              </w:rPr>
              <w:t xml:space="preserve">½ </w:t>
            </w:r>
            <w:r w:rsidR="008B23CA">
              <w:rPr>
                <w:rFonts w:ascii="Times New Roman" w:hAnsi="Times New Roman"/>
              </w:rPr>
              <w:t>Гражданин Республики Беларусь</w:t>
            </w:r>
          </w:p>
        </w:tc>
      </w:tr>
      <w:tr w:rsidR="004A4C89" w:rsidTr="004A4C89"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направления использования</w:t>
            </w:r>
          </w:p>
        </w:tc>
        <w:tc>
          <w:tcPr>
            <w:tcW w:w="2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  <w:lang w:val="en-US"/>
              </w:rPr>
            </w:pPr>
            <w:r w:rsidRPr="00AE0B83">
              <w:rPr>
                <w:rFonts w:ascii="Arial Unicode MS" w:eastAsia="Arial Unicode MS" w:hAnsi="Arial Unicode MS" w:cs="Arial Unicode MS" w:hint="eastAsia"/>
                <w:b/>
              </w:rPr>
              <w:t>☑</w:t>
            </w:r>
            <w:r>
              <w:rPr>
                <w:rFonts w:ascii="Times New Roman" w:eastAsia="MS Gothic" w:hAnsi="Times New Roman"/>
              </w:rPr>
              <w:t xml:space="preserve"> </w:t>
            </w:r>
            <w:r w:rsidRPr="004A4C89">
              <w:rPr>
                <w:rFonts w:ascii="Times New Roman" w:eastAsia="MS Gothic" w:hAnsi="Times New Roman"/>
                <w:b/>
              </w:rPr>
              <w:t>промышленность</w:t>
            </w:r>
            <w:r>
              <w:rPr>
                <w:rFonts w:ascii="Times New Roman" w:eastAsia="MS Gothic" w:hAnsi="Times New Roman"/>
              </w:rPr>
              <w:t xml:space="preserve"> </w:t>
            </w:r>
          </w:p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логистика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торговля </w:t>
            </w: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MS Mincho" w:hAnsi="MS Mincho" w:cs="MS Mincho" w:hint="eastAsia"/>
              </w:rPr>
              <w:t> </w:t>
            </w:r>
            <w:r>
              <w:rPr>
                <w:rFonts w:ascii="Times New Roman" w:eastAsia="MS Gothic" w:hAnsi="Times New Roman"/>
              </w:rPr>
              <w:t>услуги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смешанная</w:t>
            </w:r>
          </w:p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иная </w:t>
            </w:r>
          </w:p>
        </w:tc>
      </w:tr>
      <w:tr w:rsidR="004A4C89" w:rsidTr="004A4C89">
        <w:trPr>
          <w:trHeight w:val="324"/>
        </w:trPr>
        <w:tc>
          <w:tcPr>
            <w:tcW w:w="35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Площадь земельного участка, </w:t>
            </w:r>
            <w:proofErr w:type="gramStart"/>
            <w:r>
              <w:rPr>
                <w:rFonts w:ascii="Times New Roman" w:hAnsi="Times New Roman"/>
              </w:rPr>
              <w:t>га</w:t>
            </w:r>
            <w:proofErr w:type="gramEnd"/>
          </w:p>
        </w:tc>
        <w:tc>
          <w:tcPr>
            <w:tcW w:w="624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4C89" w:rsidRPr="004A4C89" w:rsidRDefault="004A4C89" w:rsidP="00F07DCA">
            <w:pPr>
              <w:pStyle w:val="a5"/>
              <w:ind w:left="0"/>
              <w:rPr>
                <w:rFonts w:ascii="Times New Roman" w:hAnsi="Times New Roman"/>
              </w:rPr>
            </w:pPr>
            <w:r w:rsidRPr="004A4C89">
              <w:rPr>
                <w:rFonts w:ascii="Times New Roman" w:hAnsi="Times New Roman"/>
              </w:rPr>
              <w:t>0,</w:t>
            </w:r>
            <w:r w:rsidR="00F2481D">
              <w:rPr>
                <w:rFonts w:ascii="Times New Roman" w:hAnsi="Times New Roman"/>
              </w:rPr>
              <w:t>08</w:t>
            </w:r>
          </w:p>
        </w:tc>
      </w:tr>
      <w:tr w:rsidR="004A4C89" w:rsidTr="00B3107F">
        <w:trPr>
          <w:trHeight w:val="578"/>
        </w:trPr>
        <w:tc>
          <w:tcPr>
            <w:tcW w:w="35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Способы предоставления объекта недвижимости</w:t>
            </w:r>
          </w:p>
        </w:tc>
        <w:tc>
          <w:tcPr>
            <w:tcW w:w="24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rPr>
                <w:b/>
              </w:rPr>
            </w:pPr>
            <w:r w:rsidRPr="004A4C89">
              <w:rPr>
                <w:rFonts w:ascii="Arial Unicode MS" w:eastAsia="Arial Unicode MS" w:hAnsi="Arial Unicode MS" w:cs="Arial Unicode MS" w:hint="eastAsia"/>
                <w:b/>
              </w:rPr>
              <w:t>☑</w:t>
            </w:r>
            <w:r w:rsidRPr="004A4C89">
              <w:rPr>
                <w:rFonts w:ascii="Arial Unicode MS" w:eastAsia="Arial Unicode MS" w:hAnsi="Arial Unicode MS" w:cs="Arial Unicode MS"/>
                <w:b/>
              </w:rPr>
              <w:t xml:space="preserve"> </w:t>
            </w:r>
            <w:r w:rsidRPr="004A4C89">
              <w:rPr>
                <w:rFonts w:eastAsia="MS Gothic"/>
                <w:b/>
                <w:sz w:val="24"/>
                <w:szCs w:val="24"/>
              </w:rPr>
              <w:t>аренда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spacing w:line="240" w:lineRule="exact"/>
            </w:pPr>
            <w:r>
              <w:rPr>
                <w:rFonts w:ascii="MS Mincho" w:hAnsi="MS Mincho" w:cs="MS Mincho" w:hint="eastAsia"/>
              </w:rPr>
              <w:t>☐</w:t>
            </w:r>
            <w:r>
              <w:rPr>
                <w:rFonts w:eastAsia="MS Gothic"/>
              </w:rPr>
              <w:t xml:space="preserve"> </w:t>
            </w:r>
            <w:r w:rsidRPr="004A4C89">
              <w:rPr>
                <w:rFonts w:eastAsia="MS Gothic"/>
                <w:sz w:val="24"/>
                <w:szCs w:val="24"/>
              </w:rPr>
              <w:t>продажа на аукционе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spacing w:line="240" w:lineRule="exact"/>
              <w:ind w:left="-57" w:right="-57"/>
              <w:rPr>
                <w:rFonts w:ascii="Times New Roman" w:eastAsia="MS Gothic" w:hAnsi="Times New Roman"/>
              </w:rPr>
            </w:pPr>
            <w:r>
              <w:rPr>
                <w:rFonts w:ascii="Times New Roman" w:eastAsia="MS Gothic" w:hAnsi="Times New Roman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  <w:lang w:val="en-US"/>
              </w:rPr>
              <w:t xml:space="preserve"> </w:t>
            </w:r>
            <w:r>
              <w:rPr>
                <w:rFonts w:ascii="Times New Roman" w:eastAsia="MS Gothic" w:hAnsi="Times New Roman"/>
              </w:rPr>
              <w:t xml:space="preserve">безвозмездная передача </w:t>
            </w:r>
          </w:p>
        </w:tc>
      </w:tr>
      <w:tr w:rsidR="004A4C89" w:rsidTr="004A4C89">
        <w:trPr>
          <w:trHeight w:val="559"/>
        </w:trPr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241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spacing w:line="240" w:lineRule="exact"/>
            </w:pPr>
            <w:r>
              <w:rPr>
                <w:rFonts w:ascii="MS Mincho" w:hAnsi="MS Mincho" w:cs="MS Mincho" w:hint="eastAsia"/>
              </w:rPr>
              <w:t>☐</w:t>
            </w:r>
            <w:r>
              <w:rPr>
                <w:rFonts w:eastAsia="MS Gothic"/>
              </w:rPr>
              <w:t xml:space="preserve"> </w:t>
            </w:r>
            <w:r w:rsidRPr="004A4C89">
              <w:rPr>
                <w:rFonts w:eastAsia="MS Gothic"/>
                <w:sz w:val="24"/>
                <w:szCs w:val="24"/>
              </w:rPr>
              <w:t>передача в безвозмездное пользование под создание рабочих мест</w:t>
            </w: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spacing w:line="240" w:lineRule="exact"/>
              <w:ind w:left="0"/>
              <w:rPr>
                <w:rFonts w:ascii="Times New Roman" w:eastAsia="MS Gothic" w:hAnsi="Times New Roman"/>
              </w:rPr>
            </w:pPr>
            <w:r>
              <w:rPr>
                <w:rFonts w:ascii="MS Mincho" w:hAnsi="MS Mincho" w:cs="MS Mincho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продажа по конкурсу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-57" w:right="-57"/>
              <w:rPr>
                <w:rFonts w:ascii="Times New Roman" w:eastAsia="MS Gothic" w:hAnsi="Times New Roman"/>
              </w:rPr>
            </w:pPr>
            <w:r>
              <w:rPr>
                <w:rFonts w:ascii="Times New Roman" w:eastAsia="MS Gothic" w:hAnsi="Times New Roman" w:hint="eastAsia"/>
                <w:lang w:val="en-US"/>
              </w:rPr>
              <w:t>☐</w:t>
            </w:r>
            <w:r>
              <w:rPr>
                <w:rFonts w:ascii="Times New Roman" w:eastAsia="MS Gothic" w:hAnsi="Times New Roman"/>
              </w:rPr>
              <w:t xml:space="preserve"> безвозмездная передача под </w:t>
            </w:r>
            <w:proofErr w:type="spellStart"/>
            <w:r>
              <w:rPr>
                <w:rFonts w:ascii="Times New Roman" w:eastAsia="MS Gothic" w:hAnsi="Times New Roman"/>
              </w:rPr>
              <w:t>инвестпроект</w:t>
            </w:r>
            <w:proofErr w:type="spellEnd"/>
          </w:p>
        </w:tc>
      </w:tr>
      <w:tr w:rsidR="004A4C89" w:rsidTr="008B23CA">
        <w:trPr>
          <w:trHeight w:val="765"/>
        </w:trPr>
        <w:tc>
          <w:tcPr>
            <w:tcW w:w="35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Mincho"/>
              </w:rPr>
            </w:pPr>
          </w:p>
        </w:tc>
        <w:tc>
          <w:tcPr>
            <w:tcW w:w="24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/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4A4C89" w:rsidRDefault="004A4C89" w:rsidP="009C3FE7">
            <w:pPr>
              <w:pStyle w:val="a5"/>
              <w:spacing w:line="240" w:lineRule="exact"/>
              <w:ind w:left="0"/>
              <w:rPr>
                <w:rFonts w:ascii="Times New Roman" w:eastAsia="MS Gothic" w:hAnsi="Times New Roman"/>
                <w:b/>
              </w:rPr>
            </w:pPr>
            <w:r w:rsidRPr="004A4C89">
              <w:rPr>
                <w:rFonts w:ascii="Times New Roman" w:eastAsia="Arial Unicode MS" w:hAnsi="Arial Unicode MS"/>
                <w:b/>
              </w:rPr>
              <w:t>☑</w:t>
            </w:r>
            <w:r w:rsidRPr="004A4C89">
              <w:rPr>
                <w:rFonts w:ascii="Times New Roman" w:hAnsi="Times New Roman"/>
                <w:b/>
                <w:lang w:val="en-US"/>
              </w:rPr>
              <w:t xml:space="preserve"> </w:t>
            </w:r>
            <w:r w:rsidRPr="004A4C89">
              <w:rPr>
                <w:rFonts w:ascii="Times New Roman" w:eastAsia="MS Gothic" w:hAnsi="Times New Roman"/>
                <w:b/>
              </w:rPr>
              <w:t xml:space="preserve">продажа </w:t>
            </w:r>
          </w:p>
          <w:p w:rsidR="004A4C89" w:rsidRPr="004A4C89" w:rsidRDefault="004A4C89" w:rsidP="009C3FE7">
            <w:pPr>
              <w:pStyle w:val="a5"/>
              <w:spacing w:line="220" w:lineRule="exact"/>
              <w:ind w:left="0"/>
              <w:rPr>
                <w:rFonts w:ascii="Times New Roman" w:eastAsia="MS Gothic" w:hAnsi="Times New Roman"/>
                <w:b/>
              </w:rPr>
            </w:pPr>
            <w:r w:rsidRPr="004A4C89">
              <w:rPr>
                <w:rFonts w:ascii="Times New Roman" w:eastAsia="MS Gothic" w:hAnsi="Times New Roman"/>
                <w:b/>
              </w:rPr>
              <w:t>конкретному покупателю</w:t>
            </w: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rPr>
                <w:rFonts w:eastAsia="MS Gothic"/>
              </w:rPr>
            </w:pPr>
          </w:p>
        </w:tc>
      </w:tr>
      <w:tr w:rsidR="004A4C89" w:rsidTr="004A4C89">
        <w:trPr>
          <w:trHeight w:val="155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2. Характеристика объекта и инфраструктура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Год постройки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1964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Количество этажей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  <w:color w:val="000000"/>
              </w:rPr>
            </w:pPr>
            <w:r w:rsidRPr="00B3107F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4A4C89" w:rsidTr="008B23CA">
        <w:trPr>
          <w:trHeight w:val="199"/>
        </w:trPr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Материал стен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Кирпич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Перегородки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9C3FE7">
            <w:pPr>
              <w:pStyle w:val="a5"/>
              <w:ind w:left="-108" w:right="-108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Кирпичные глухие, с проемами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sz w:val="24"/>
                <w:szCs w:val="24"/>
              </w:rPr>
            </w:pPr>
            <w:r w:rsidRPr="00B3107F">
              <w:rPr>
                <w:sz w:val="24"/>
                <w:szCs w:val="24"/>
              </w:rPr>
              <w:t>Внутренняя отделка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-108" w:right="-108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Отштукатурено, окрашено, облицовано плиткой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rPr>
                <w:rFonts w:cs="Times New Roman"/>
                <w:sz w:val="24"/>
                <w:szCs w:val="24"/>
              </w:rPr>
            </w:pPr>
            <w:r w:rsidRPr="00B3107F">
              <w:rPr>
                <w:rFonts w:cs="Times New Roman"/>
                <w:sz w:val="24"/>
                <w:szCs w:val="24"/>
              </w:rPr>
              <w:t>Система вентиляции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-108" w:right="-108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Естественная, приточно-вытяжная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Электроснабжение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Отопление (тепловые сети)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 </w:t>
            </w:r>
            <w:r w:rsidRPr="00B3107F">
              <w:rPr>
                <w:rFonts w:ascii="Times New Roman" w:hAnsi="Times New Roman"/>
              </w:rPr>
              <w:t>(котел на дровах)</w:t>
            </w:r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Питьевая вода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Снабжение горячей водой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Скважины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  <w:b/>
              </w:rPr>
              <w:t>ет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Канализация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Центральная канализация</w:t>
            </w:r>
          </w:p>
        </w:tc>
      </w:tr>
      <w:tr w:rsidR="004A4C89" w:rsidTr="008B23CA">
        <w:trPr>
          <w:trHeight w:val="286"/>
        </w:trPr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Газоснабжение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MS Mincho"/>
              </w:rPr>
              <w:t>☐</w:t>
            </w:r>
            <w:r w:rsidRPr="00B3107F">
              <w:rPr>
                <w:rFonts w:ascii="Times New Roman" w:hAnsi="Times New Roman"/>
              </w:rPr>
              <w:t xml:space="preserve"> Есть</w:t>
            </w:r>
            <w:proofErr w:type="gramStart"/>
            <w:r w:rsidRPr="00B3107F">
              <w:rPr>
                <w:rFonts w:ascii="Times New Roman" w:hAnsi="Times New Roman"/>
              </w:rPr>
              <w:tab/>
            </w:r>
            <w:r w:rsidRPr="00B3107F">
              <w:rPr>
                <w:rFonts w:ascii="Times New Roman" w:eastAsia="Arial Unicode MS" w:hAnsi="Arial Unicode MS"/>
                <w:b/>
              </w:rPr>
              <w:t>☑</w:t>
            </w:r>
            <w:r w:rsidRPr="00B3107F">
              <w:rPr>
                <w:rFonts w:ascii="Times New Roman" w:hAnsi="Times New Roman"/>
                <w:b/>
              </w:rPr>
              <w:t xml:space="preserve"> Н</w:t>
            </w:r>
            <w:proofErr w:type="gramEnd"/>
            <w:r w:rsidRPr="00B3107F">
              <w:rPr>
                <w:rFonts w:ascii="Times New Roman" w:hAnsi="Times New Roman"/>
                <w:b/>
              </w:rPr>
              <w:t>ет</w:t>
            </w:r>
          </w:p>
        </w:tc>
      </w:tr>
      <w:tr w:rsidR="004A4C89" w:rsidTr="004A4C89">
        <w:trPr>
          <w:trHeight w:val="302"/>
        </w:trPr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Pr="00B3107F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Иное</w:t>
            </w:r>
          </w:p>
        </w:tc>
        <w:tc>
          <w:tcPr>
            <w:tcW w:w="61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B3107F" w:rsidRDefault="004A4C89" w:rsidP="004A4C89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B3107F">
              <w:rPr>
                <w:rFonts w:ascii="Times New Roman" w:hAnsi="Times New Roman"/>
              </w:rPr>
              <w:t>Котел на твердом топливе</w:t>
            </w:r>
          </w:p>
        </w:tc>
      </w:tr>
      <w:tr w:rsidR="004A4C89" w:rsidTr="004A4C89">
        <w:trPr>
          <w:trHeight w:val="247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3. Транспортное сообщение</w:t>
            </w: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Расстояние до </w:t>
            </w:r>
            <w:proofErr w:type="gramStart"/>
            <w:r>
              <w:rPr>
                <w:rFonts w:ascii="Times New Roman" w:hAnsi="Times New Roman"/>
              </w:rPr>
              <w:t>г</w:t>
            </w:r>
            <w:proofErr w:type="gramEnd"/>
            <w:r>
              <w:rPr>
                <w:rFonts w:ascii="Times New Roman" w:hAnsi="Times New Roman"/>
              </w:rPr>
              <w:t>. Жабинки,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-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Расстояние до </w:t>
            </w:r>
            <w:proofErr w:type="gramStart"/>
            <w:r>
              <w:rPr>
                <w:rFonts w:ascii="Times New Roman" w:hAnsi="Times New Roman"/>
              </w:rPr>
              <w:t>г</w:t>
            </w:r>
            <w:proofErr w:type="gramEnd"/>
            <w:r>
              <w:rPr>
                <w:rFonts w:ascii="Times New Roman" w:hAnsi="Times New Roman"/>
              </w:rPr>
              <w:t>. Бреста,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-108" w:firstLine="108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26км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c>
          <w:tcPr>
            <w:tcW w:w="3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Расстояние до автомобильной дороги республиканского значения (М-1/Е30), км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50284C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</w:rPr>
            </w:pPr>
            <w:r w:rsidRPr="0050284C">
              <w:rPr>
                <w:rFonts w:ascii="Times New Roman" w:hAnsi="Times New Roman"/>
              </w:rPr>
              <w:t>6км</w:t>
            </w:r>
          </w:p>
        </w:tc>
        <w:tc>
          <w:tcPr>
            <w:tcW w:w="36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  <w:highlight w:val="red"/>
              </w:rPr>
            </w:pPr>
          </w:p>
        </w:tc>
      </w:tr>
      <w:tr w:rsidR="004A4C89" w:rsidTr="004A4C89">
        <w:trPr>
          <w:trHeight w:val="260"/>
        </w:trPr>
        <w:tc>
          <w:tcPr>
            <w:tcW w:w="978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66FF"/>
            <w:vAlign w:val="center"/>
            <w:hideMark/>
          </w:tcPr>
          <w:p w:rsidR="004A4C89" w:rsidRDefault="004A4C89" w:rsidP="009C3FE7">
            <w:pPr>
              <w:pStyle w:val="a5"/>
              <w:ind w:left="0"/>
              <w:jc w:val="center"/>
              <w:rPr>
                <w:rFonts w:ascii="Times New Roman" w:hAnsi="Times New Roman"/>
                <w:b/>
                <w:color w:val="FFFFFF"/>
              </w:rPr>
            </w:pPr>
            <w:r>
              <w:rPr>
                <w:rFonts w:ascii="Times New Roman" w:hAnsi="Times New Roman"/>
                <w:b/>
                <w:color w:val="FFFFFF"/>
              </w:rPr>
              <w:t>4. Контактная информация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Контактное лицо (должность)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E2908" w:rsidP="009C3FE7">
            <w:pPr>
              <w:pStyle w:val="a5"/>
              <w:ind w:left="0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Пролиско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r w:rsidR="004A4C89">
              <w:rPr>
                <w:rFonts w:ascii="Times New Roman" w:hAnsi="Times New Roman"/>
              </w:rPr>
              <w:t>Евгений Святославович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Телефон (рабочий)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+375296235216</w:t>
            </w: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Факс 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</w:p>
        </w:tc>
      </w:tr>
      <w:tr w:rsidR="004A4C89" w:rsidTr="004A4C89">
        <w:tc>
          <w:tcPr>
            <w:tcW w:w="53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4C89" w:rsidRDefault="004A4C89" w:rsidP="009C3FE7">
            <w:pPr>
              <w:pStyle w:val="a5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Электронный адрес</w:t>
            </w:r>
          </w:p>
        </w:tc>
        <w:tc>
          <w:tcPr>
            <w:tcW w:w="43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C89" w:rsidRPr="003E135A" w:rsidRDefault="004A4C89" w:rsidP="009C3FE7">
            <w:pPr>
              <w:pStyle w:val="a5"/>
              <w:ind w:left="0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Yevgeniy.prolisko@mail.ru</w:t>
            </w:r>
          </w:p>
        </w:tc>
      </w:tr>
    </w:tbl>
    <w:p w:rsidR="00F12C76" w:rsidRDefault="009238C2" w:rsidP="006C0B77">
      <w:pPr>
        <w:spacing w:after="0"/>
        <w:ind w:firstLine="709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638800" cy="445484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45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8C2" w:rsidRDefault="009238C2" w:rsidP="006C0B77">
      <w:pPr>
        <w:spacing w:after="0"/>
        <w:ind w:firstLine="709"/>
        <w:jc w:val="both"/>
      </w:pPr>
    </w:p>
    <w:p w:rsidR="009238C2" w:rsidRDefault="009238C2" w:rsidP="006C0B77">
      <w:pPr>
        <w:spacing w:after="0"/>
        <w:ind w:firstLine="709"/>
        <w:jc w:val="both"/>
      </w:pPr>
      <w:r>
        <w:rPr>
          <w:noProof/>
          <w:lang w:eastAsia="ru-RU"/>
        </w:rPr>
        <w:drawing>
          <wp:inline distT="0" distB="0" distL="0" distR="0">
            <wp:extent cx="5686425" cy="51435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444" cy="514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44D" w:rsidRDefault="0000544D" w:rsidP="006C0B77">
      <w:pPr>
        <w:spacing w:after="0"/>
        <w:ind w:firstLine="709"/>
        <w:jc w:val="both"/>
      </w:pPr>
    </w:p>
    <w:p w:rsidR="0000544D" w:rsidRDefault="0000544D" w:rsidP="006C0B77">
      <w:pPr>
        <w:spacing w:after="0"/>
        <w:ind w:firstLine="709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616575" cy="5000625"/>
            <wp:effectExtent l="19050" t="0" r="3175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544D" w:rsidSect="008B23CA">
      <w:pgSz w:w="11906" w:h="16838" w:code="9"/>
      <w:pgMar w:top="289" w:right="567" w:bottom="142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38C2"/>
    <w:rsid w:val="0000544D"/>
    <w:rsid w:val="00144B6B"/>
    <w:rsid w:val="001825DD"/>
    <w:rsid w:val="002405EF"/>
    <w:rsid w:val="003F71E7"/>
    <w:rsid w:val="0045102F"/>
    <w:rsid w:val="004A4C89"/>
    <w:rsid w:val="004E2908"/>
    <w:rsid w:val="006C0B77"/>
    <w:rsid w:val="008242FF"/>
    <w:rsid w:val="008558A3"/>
    <w:rsid w:val="00870751"/>
    <w:rsid w:val="008B23CA"/>
    <w:rsid w:val="00922C48"/>
    <w:rsid w:val="009238C2"/>
    <w:rsid w:val="0095352D"/>
    <w:rsid w:val="00B3107F"/>
    <w:rsid w:val="00B7764B"/>
    <w:rsid w:val="00B915B7"/>
    <w:rsid w:val="00BA795A"/>
    <w:rsid w:val="00C77E9C"/>
    <w:rsid w:val="00EA59DF"/>
    <w:rsid w:val="00EE4070"/>
    <w:rsid w:val="00EE4113"/>
    <w:rsid w:val="00F07DCA"/>
    <w:rsid w:val="00F12C76"/>
    <w:rsid w:val="00F2481D"/>
    <w:rsid w:val="00F418C6"/>
    <w:rsid w:val="00FF4B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38C2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38C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A4C89"/>
    <w:pPr>
      <w:spacing w:after="0"/>
      <w:ind w:left="720"/>
      <w:contextualSpacing/>
    </w:pPr>
    <w:rPr>
      <w:rFonts w:ascii="Cambria" w:eastAsia="MS Mincho" w:hAnsi="Cambria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258</Words>
  <Characters>1472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12</cp:revision>
  <dcterms:created xsi:type="dcterms:W3CDTF">2023-10-24T12:21:00Z</dcterms:created>
  <dcterms:modified xsi:type="dcterms:W3CDTF">2026-02-03T12:15:00Z</dcterms:modified>
</cp:coreProperties>
</file>